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2E8" w:rsidRPr="00E94027" w:rsidRDefault="00E94027" w:rsidP="00E94027">
      <w:pPr>
        <w:jc w:val="center"/>
        <w:rPr>
          <w:lang w:val="ru-RU"/>
        </w:rPr>
      </w:pPr>
      <w:r>
        <w:rPr>
          <w:lang w:val="ru-RU"/>
        </w:rPr>
        <w:t>ПОЛИТИКА КОНФИДЕНЦИАЛЬНОСТИ</w:t>
      </w:r>
    </w:p>
    <w:p w:rsidR="003372E8" w:rsidRPr="00E94027" w:rsidRDefault="00E94027" w:rsidP="00E94027">
      <w:pPr>
        <w:jc w:val="both"/>
        <w:rPr>
          <w:lang w:val="ru-RU"/>
        </w:rPr>
      </w:pPr>
      <w:r w:rsidRPr="00F41912">
        <w:rPr>
          <w:lang w:val="ru-RU"/>
        </w:rPr>
        <w:t xml:space="preserve">Редакция от </w:t>
      </w:r>
      <w:r>
        <w:rPr>
          <w:lang w:val="ru-RU"/>
        </w:rPr>
        <w:t>12.12.2025 г.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1. Общие положения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 xml:space="preserve">1.1. Настоящая Политика конфиденциальности (далее – «Политика») определяет порядок использования и защиты информации, в том числе </w:t>
      </w:r>
      <w:r w:rsidRPr="00E94027">
        <w:rPr>
          <w:lang w:val="ru-RU"/>
        </w:rPr>
        <w:t xml:space="preserve">персональных данных Пользователей сайта </w:t>
      </w:r>
      <w:r>
        <w:t>rest</w:t>
      </w:r>
      <w:r w:rsidRPr="00F41912">
        <w:rPr>
          <w:lang w:val="ru-RU"/>
        </w:rPr>
        <w:t>-</w:t>
      </w:r>
      <w:r>
        <w:t>style</w:t>
      </w:r>
      <w:r w:rsidRPr="00F41912">
        <w:rPr>
          <w:lang w:val="ru-RU"/>
        </w:rPr>
        <w:t>.</w:t>
      </w:r>
      <w:proofErr w:type="spellStart"/>
      <w:r>
        <w:t>ru</w:t>
      </w:r>
      <w:proofErr w:type="spellEnd"/>
      <w:r w:rsidRPr="00E94027">
        <w:rPr>
          <w:lang w:val="ru-RU"/>
        </w:rPr>
        <w:t xml:space="preserve"> </w:t>
      </w:r>
      <w:r w:rsidRPr="00E94027">
        <w:rPr>
          <w:lang w:val="ru-RU"/>
        </w:rPr>
        <w:t xml:space="preserve">(далее – «Сайт»), принадлежащих </w:t>
      </w:r>
      <w:r>
        <w:rPr>
          <w:lang w:val="ru-RU"/>
        </w:rPr>
        <w:t>ООО «РЕСТ СТАЙЛ»</w:t>
      </w:r>
      <w:r w:rsidRPr="00F41912">
        <w:rPr>
          <w:lang w:val="ru-RU"/>
        </w:rPr>
        <w:t>, ОГРН</w:t>
      </w:r>
      <w:r>
        <w:rPr>
          <w:lang w:val="ru-RU"/>
        </w:rPr>
        <w:t xml:space="preserve"> </w:t>
      </w:r>
      <w:r w:rsidRPr="00F41912">
        <w:rPr>
          <w:lang w:val="ru-RU"/>
        </w:rPr>
        <w:t>1147746383883, ИНН</w:t>
      </w:r>
      <w:r>
        <w:rPr>
          <w:lang w:val="ru-RU"/>
        </w:rPr>
        <w:t xml:space="preserve"> </w:t>
      </w:r>
      <w:r w:rsidRPr="00F41912">
        <w:rPr>
          <w:lang w:val="ru-RU"/>
        </w:rPr>
        <w:t>7705557428</w:t>
      </w:r>
      <w:r w:rsidRPr="00E94027">
        <w:rPr>
          <w:lang w:val="ru-RU"/>
        </w:rPr>
        <w:t xml:space="preserve"> (далее – «Компания»</w:t>
      </w:r>
      <w:r w:rsidRPr="00E94027">
        <w:rPr>
          <w:lang w:val="ru-RU"/>
        </w:rPr>
        <w:t>).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1.2. Политика разработана в соответствии с действу</w:t>
      </w:r>
      <w:r w:rsidRPr="00E94027">
        <w:rPr>
          <w:lang w:val="ru-RU"/>
        </w:rPr>
        <w:t>ющим законодательством Российской Федерации, в том числе Федеральным законом № 152-ФЗ «О персональных данных».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1.3. Настоящая Политика является неотъемлемой частью Пользовательского соглашения и Политики в отношении обработки персональных данных, размещённ</w:t>
      </w:r>
      <w:r w:rsidRPr="00E94027">
        <w:rPr>
          <w:lang w:val="ru-RU"/>
        </w:rPr>
        <w:t>ых на Сайте.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1.4. Используя Сайт, заполняя формы, оформляя бронирование и/или передавая нам свои данные, Пользователь подтверждает, что ознакомлен с настоящей Политикой и соглашается с её условиями.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2. Какая информация собирается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2.1. При использовании Са</w:t>
      </w:r>
      <w:r w:rsidRPr="00E94027">
        <w:rPr>
          <w:lang w:val="ru-RU"/>
        </w:rPr>
        <w:t xml:space="preserve">йта </w:t>
      </w:r>
      <w:r>
        <w:rPr>
          <w:lang w:val="ru-RU"/>
        </w:rPr>
        <w:t>Компания</w:t>
      </w:r>
      <w:r w:rsidRPr="00E94027">
        <w:rPr>
          <w:lang w:val="ru-RU"/>
        </w:rPr>
        <w:t xml:space="preserve"> може</w:t>
      </w:r>
      <w:r>
        <w:rPr>
          <w:lang w:val="ru-RU"/>
        </w:rPr>
        <w:t>т</w:t>
      </w:r>
      <w:r w:rsidRPr="00E94027">
        <w:rPr>
          <w:lang w:val="ru-RU"/>
        </w:rPr>
        <w:t xml:space="preserve"> собирать следующие категории информации: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2.1.1. Данные, предоставляемые непосредственно Пользователем: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фамилия, имя, отчество;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дата рождения;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гражданство;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паспортные данные (включая заграничный паспорт);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 xml:space="preserve">- контактные данные (телефон, </w:t>
      </w:r>
      <w:r>
        <w:t>e</w:t>
      </w:r>
      <w:r w:rsidRPr="00E94027">
        <w:rPr>
          <w:lang w:val="ru-RU"/>
        </w:rPr>
        <w:t>-</w:t>
      </w:r>
      <w:r>
        <w:t>mail</w:t>
      </w:r>
      <w:r w:rsidRPr="00E94027">
        <w:rPr>
          <w:lang w:val="ru-RU"/>
        </w:rPr>
        <w:t>);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данные, необходимые для бронирования туров, авиабилетов, размещения, оформления страховки и других услуг (состав туристов, даты поездки, направление, предпочтения по туру и т.п.);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иные данные, которые Пользователь добровольно предоставляет при</w:t>
      </w:r>
      <w:r w:rsidRPr="00E94027">
        <w:rPr>
          <w:lang w:val="ru-RU"/>
        </w:rPr>
        <w:t xml:space="preserve"> заполнении форм на Сайте, при обращениях к менеджеру, по телефону, </w:t>
      </w:r>
      <w:r>
        <w:t>e</w:t>
      </w:r>
      <w:r w:rsidRPr="00E94027">
        <w:rPr>
          <w:lang w:val="ru-RU"/>
        </w:rPr>
        <w:t>-</w:t>
      </w:r>
      <w:r>
        <w:t>mail</w:t>
      </w:r>
      <w:r w:rsidRPr="00E94027">
        <w:rPr>
          <w:lang w:val="ru-RU"/>
        </w:rPr>
        <w:t>, мессенджерам.</w:t>
      </w:r>
    </w:p>
    <w:p w:rsidR="003372E8" w:rsidRPr="00E94027" w:rsidRDefault="003372E8" w:rsidP="00E94027">
      <w:pPr>
        <w:jc w:val="both"/>
        <w:rPr>
          <w:lang w:val="ru-RU"/>
        </w:rPr>
      </w:pP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lastRenderedPageBreak/>
        <w:t>2.1.2. Техническая и статистическая информация: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 xml:space="preserve">- </w:t>
      </w:r>
      <w:r>
        <w:t>IP</w:t>
      </w:r>
      <w:r w:rsidRPr="00E94027">
        <w:rPr>
          <w:lang w:val="ru-RU"/>
        </w:rPr>
        <w:t>-адрес, данные о браузере, устройстве и операционной системе;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дата и время посещения Сайта, адрес запрошенных с</w:t>
      </w:r>
      <w:r w:rsidRPr="00E94027">
        <w:rPr>
          <w:lang w:val="ru-RU"/>
        </w:rPr>
        <w:t>траниц, источник перехода;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 xml:space="preserve">- файлы </w:t>
      </w:r>
      <w:r>
        <w:t>cookie</w:t>
      </w:r>
      <w:r w:rsidRPr="00E94027">
        <w:rPr>
          <w:lang w:val="ru-RU"/>
        </w:rPr>
        <w:t xml:space="preserve"> и аналогичные технологии;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обезличенные статистические данные о поведении Пользователей на Сайте.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2.2. Данные о банковских картах.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 xml:space="preserve">При оплате услуг онлайн обработка реквизитов банковских карт осуществляется на </w:t>
      </w:r>
      <w:r w:rsidRPr="00E94027">
        <w:rPr>
          <w:lang w:val="ru-RU"/>
        </w:rPr>
        <w:t>стороне банка-</w:t>
      </w:r>
      <w:proofErr w:type="spellStart"/>
      <w:r w:rsidRPr="00E94027">
        <w:rPr>
          <w:lang w:val="ru-RU"/>
        </w:rPr>
        <w:t>эквайера</w:t>
      </w:r>
      <w:proofErr w:type="spellEnd"/>
      <w:r w:rsidRPr="00E94027">
        <w:rPr>
          <w:lang w:val="ru-RU"/>
        </w:rPr>
        <w:t xml:space="preserve">. Компания не хранит и не обрабатывает полные реквизиты банковских карт (полный номер, </w:t>
      </w:r>
      <w:r>
        <w:t>CVC</w:t>
      </w:r>
      <w:r w:rsidRPr="00E94027">
        <w:rPr>
          <w:lang w:val="ru-RU"/>
        </w:rPr>
        <w:t>/</w:t>
      </w:r>
      <w:r>
        <w:t>CVV</w:t>
      </w:r>
      <w:r w:rsidRPr="00E94027">
        <w:rPr>
          <w:lang w:val="ru-RU"/>
        </w:rPr>
        <w:t>-код и т.п.), а получает от банка только информацию о результате операции и необходимые минимальные данные для иден</w:t>
      </w:r>
      <w:r w:rsidRPr="00E94027">
        <w:rPr>
          <w:lang w:val="ru-RU"/>
        </w:rPr>
        <w:t>тификации платежа.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3. Цели использования информации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3.1. Сбор и использование информации осуществляется в следующих целях: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предоставление Пользователю услуг по подбору, бронированию и оформлению туров и иных туристических услуг;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заключение и исполнени</w:t>
      </w:r>
      <w:r w:rsidRPr="00E94027">
        <w:rPr>
          <w:lang w:val="ru-RU"/>
        </w:rPr>
        <w:t>е договоров с Пользователем;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направление сервисных и информационных сообщений (подтверждения бронирования, договор, ваучеры, напоминания, изменения по туру и т.п.);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обработка запросов, обращений и претензий Пользователя;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выполнение требований законод</w:t>
      </w:r>
      <w:r w:rsidRPr="00E94027">
        <w:rPr>
          <w:lang w:val="ru-RU"/>
        </w:rPr>
        <w:t>ательства (бухгалтерский учёт, налоговая отчётность, отчётность перед Туроператорами и государственными органами);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улучшение работы Сайта, пользовательского опыта и качества сервиса;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 xml:space="preserve">- проведение аналитики и статистических исследований (как правило — на </w:t>
      </w:r>
      <w:r w:rsidRPr="00E94027">
        <w:rPr>
          <w:lang w:val="ru-RU"/>
        </w:rPr>
        <w:t>обезличенных данных);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 xml:space="preserve">- направление рекламных и информационных материалов (новостей, акций, </w:t>
      </w:r>
      <w:proofErr w:type="spellStart"/>
      <w:r w:rsidRPr="00E94027">
        <w:rPr>
          <w:lang w:val="ru-RU"/>
        </w:rPr>
        <w:t>спецпредложений</w:t>
      </w:r>
      <w:proofErr w:type="spellEnd"/>
      <w:r w:rsidRPr="00E94027">
        <w:rPr>
          <w:lang w:val="ru-RU"/>
        </w:rPr>
        <w:t>) при наличии согласия Пользователя на получение таких рассылок.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 xml:space="preserve">4. Файлы </w:t>
      </w:r>
      <w:r>
        <w:t>cookie</w:t>
      </w:r>
      <w:r w:rsidRPr="00E94027">
        <w:rPr>
          <w:lang w:val="ru-RU"/>
        </w:rPr>
        <w:t xml:space="preserve"> и аналогичные технологии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 xml:space="preserve">4.1. На Сайте могут использоваться файлы </w:t>
      </w:r>
      <w:r>
        <w:t>c</w:t>
      </w:r>
      <w:r>
        <w:t>ookie</w:t>
      </w:r>
      <w:r w:rsidRPr="00E94027">
        <w:rPr>
          <w:lang w:val="ru-RU"/>
        </w:rPr>
        <w:t xml:space="preserve"> и другие технологии для: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обеспечения корректной работы Сайта и отдельных его функций;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lastRenderedPageBreak/>
        <w:t>- запоминания настроек и параметров поиска туров;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анализа статистики посещений и оптимизации интерфейса;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показа более релевантной рекламы (при использовании с</w:t>
      </w:r>
      <w:r w:rsidRPr="00E94027">
        <w:rPr>
          <w:lang w:val="ru-RU"/>
        </w:rPr>
        <w:t>торонних сервисов аналитики и рекламных сетей).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 xml:space="preserve">4.2. Пользователь может ограничить или отключить использование </w:t>
      </w:r>
      <w:r>
        <w:t>cookie</w:t>
      </w:r>
      <w:r w:rsidRPr="00E94027">
        <w:rPr>
          <w:lang w:val="ru-RU"/>
        </w:rPr>
        <w:t xml:space="preserve"> в настройках своего браузера. В этом случае часть функционала Сайта может быть недоступна или работать некорректно.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5. Передача информаци</w:t>
      </w:r>
      <w:r w:rsidRPr="00E94027">
        <w:rPr>
          <w:lang w:val="ru-RU"/>
        </w:rPr>
        <w:t>и третьим лицам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5.1. Компания может передавать информацию (в том числе персональные данные) третьим лицам в следующих случаях: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Туроператорам, авиакомпаниям, гостиницам, принимающим сторонам, страховым компаниям и иным поставщикам услуг – в объёме, необхо</w:t>
      </w:r>
      <w:r w:rsidRPr="00E94027">
        <w:rPr>
          <w:lang w:val="ru-RU"/>
        </w:rPr>
        <w:t>димом для бронирования и оказания соответствующих услуг;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банкам, платёжным системам и операторам электронных платежей – для осуществления оплаты и возвратов денежных средств;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почтовым и курьерским службам – для доставки документов при необходимости;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 xml:space="preserve">- </w:t>
      </w:r>
      <w:r w:rsidRPr="00E94027">
        <w:rPr>
          <w:lang w:val="ru-RU"/>
        </w:rPr>
        <w:t>подрядчикам и партнёрам, предоставляющим услуги по технической поддержке, хостингу, рассылкам, аналитике и т.п., строго в рамках договорных обязательств о конфиденциальности и защите данных;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 xml:space="preserve">- государственным органам – в случаях, предусмотренных </w:t>
      </w:r>
      <w:r w:rsidRPr="00E94027">
        <w:rPr>
          <w:lang w:val="ru-RU"/>
        </w:rPr>
        <w:t>законодательством РФ (по их законному запросу).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5.2. Продажа, обмен или иное раскрытие информации о Пользователях в коммерческих целях третьим лицам не осуществляется, за исключением случаев, непосредственно связанных с оказанием услуг Пользователю и испол</w:t>
      </w:r>
      <w:r w:rsidRPr="00E94027">
        <w:rPr>
          <w:lang w:val="ru-RU"/>
        </w:rPr>
        <w:t>нением договора.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6. Трансграничная передача данных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6.1. В связи с оформлением туров за рубеж информация о Пользователе и туристах может быть передана в другие государства (на территорию страны пребывания, транзита, размещения и т.д.) в объёме, необходимом</w:t>
      </w:r>
      <w:r w:rsidRPr="00E94027">
        <w:rPr>
          <w:lang w:val="ru-RU"/>
        </w:rPr>
        <w:t xml:space="preserve"> для исполнения договора.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6.2. Такая передача осуществляется в соответствии с требованиями законодательства и только тем организациям, которые вовлечены в обслуживание туристской поезд</w:t>
      </w:r>
      <w:r>
        <w:rPr>
          <w:lang w:val="ru-RU"/>
        </w:rPr>
        <w:t>ки (Туроператоры, авиакомпании</w:t>
      </w:r>
      <w:r w:rsidRPr="00E94027">
        <w:rPr>
          <w:lang w:val="ru-RU"/>
        </w:rPr>
        <w:t>, страхов</w:t>
      </w:r>
      <w:r w:rsidRPr="00E94027">
        <w:rPr>
          <w:lang w:val="ru-RU"/>
        </w:rPr>
        <w:t>ые организации и др.).</w:t>
      </w:r>
    </w:p>
    <w:p w:rsidR="003372E8" w:rsidRPr="00E94027" w:rsidRDefault="003372E8" w:rsidP="00E94027">
      <w:pPr>
        <w:jc w:val="both"/>
        <w:rPr>
          <w:lang w:val="ru-RU"/>
        </w:rPr>
      </w:pP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lastRenderedPageBreak/>
        <w:t>7. Защита информации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7.1. Компания принимает необходимые и достаточные организационные и технические меры для защиты информации от несанкционированного доступа, изменения, распространения, уничтожения и иных неправомерных действий.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 xml:space="preserve">7.2. В частности, </w:t>
      </w:r>
      <w:r>
        <w:rPr>
          <w:lang w:val="ru-RU"/>
        </w:rPr>
        <w:t>Компания</w:t>
      </w:r>
      <w:r w:rsidRPr="00E94027">
        <w:rPr>
          <w:lang w:val="ru-RU"/>
        </w:rPr>
        <w:t>: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ограничивае</w:t>
      </w:r>
      <w:r>
        <w:rPr>
          <w:lang w:val="ru-RU"/>
        </w:rPr>
        <w:t>т</w:t>
      </w:r>
      <w:r w:rsidRPr="00E94027">
        <w:rPr>
          <w:lang w:val="ru-RU"/>
        </w:rPr>
        <w:t xml:space="preserve"> доступ к информации для лиц, которым она не нужна для исполнения служебных обязанностей;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используе</w:t>
      </w:r>
      <w:r>
        <w:rPr>
          <w:lang w:val="ru-RU"/>
        </w:rPr>
        <w:t>т</w:t>
      </w:r>
      <w:r w:rsidRPr="00E94027">
        <w:rPr>
          <w:lang w:val="ru-RU"/>
        </w:rPr>
        <w:t xml:space="preserve"> программные и технические средства защиты информации;</w:t>
      </w:r>
    </w:p>
    <w:p w:rsidR="003372E8" w:rsidRPr="00E94027" w:rsidRDefault="00E94027" w:rsidP="00E94027">
      <w:pPr>
        <w:jc w:val="both"/>
        <w:rPr>
          <w:lang w:val="ru-RU"/>
        </w:rPr>
      </w:pPr>
      <w:r>
        <w:rPr>
          <w:lang w:val="ru-RU"/>
        </w:rPr>
        <w:t>- применяет</w:t>
      </w:r>
      <w:r w:rsidRPr="00E94027">
        <w:rPr>
          <w:lang w:val="ru-RU"/>
        </w:rPr>
        <w:t xml:space="preserve"> защищённые протоколы передачи данных (например, </w:t>
      </w:r>
      <w:r>
        <w:t>HTT</w:t>
      </w:r>
      <w:r>
        <w:t>PS</w:t>
      </w:r>
      <w:r w:rsidRPr="00E94027">
        <w:rPr>
          <w:lang w:val="ru-RU"/>
        </w:rPr>
        <w:t>);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заключае</w:t>
      </w:r>
      <w:r>
        <w:rPr>
          <w:lang w:val="ru-RU"/>
        </w:rPr>
        <w:t>т</w:t>
      </w:r>
      <w:r w:rsidRPr="00E94027">
        <w:rPr>
          <w:lang w:val="ru-RU"/>
        </w:rPr>
        <w:t xml:space="preserve"> соглашения о конфиденциальности с сотрудниками и подрядчиками;</w:t>
      </w:r>
    </w:p>
    <w:p w:rsidR="003372E8" w:rsidRPr="00E94027" w:rsidRDefault="00E94027" w:rsidP="00E94027">
      <w:pPr>
        <w:jc w:val="both"/>
        <w:rPr>
          <w:lang w:val="ru-RU"/>
        </w:rPr>
      </w:pPr>
      <w:r>
        <w:rPr>
          <w:lang w:val="ru-RU"/>
        </w:rPr>
        <w:t>- регулярно анализирует</w:t>
      </w:r>
      <w:r w:rsidRPr="00E94027">
        <w:rPr>
          <w:lang w:val="ru-RU"/>
        </w:rPr>
        <w:t xml:space="preserve"> актуальность применяемых мер защиты.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8. Хранение информации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8.1. Информация о Пользователях хранится не дольше, чем это необходимо для достижения целей</w:t>
      </w:r>
      <w:r w:rsidRPr="00E94027">
        <w:rPr>
          <w:lang w:val="ru-RU"/>
        </w:rPr>
        <w:t xml:space="preserve"> её обработки, либо в течение срока, установленного законодательством (например, для бухгалтерских документов).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8.2. По достижении цели обработки или при отсутствии необходимости в дальнейшем хранении информация подлежит удалению или обезличиванию, если ин</w:t>
      </w:r>
      <w:r w:rsidRPr="00E94027">
        <w:rPr>
          <w:lang w:val="ru-RU"/>
        </w:rPr>
        <w:t>ое не предусмотрено законом.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9. Права Пользователя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9.1. Пользователь имеет право: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получать информацию о том, какие данные о нём обрабатываются;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требовать уточнения, обновления, блокирования или удаления своих персональных данных в случаях, предусмотре</w:t>
      </w:r>
      <w:r w:rsidRPr="00E94027">
        <w:rPr>
          <w:lang w:val="ru-RU"/>
        </w:rPr>
        <w:t>нных законом;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отозвать своё согласие на обработку персональных данных (если обработка осуществляется на основании согласия);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отказаться от получения рекламных и информационных рассылок (через ссылку в письме или, обратившись к нам);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- обратиться с жало</w:t>
      </w:r>
      <w:r w:rsidRPr="00E94027">
        <w:rPr>
          <w:lang w:val="ru-RU"/>
        </w:rPr>
        <w:t>бой или запросом в уполномоченный орган по защите прав субъектов персональных данных или в суд.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9.2. Для реализации своих прав Пользователь может связаться с Компанией: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 xml:space="preserve">- по адресу: </w:t>
      </w:r>
      <w:r w:rsidRPr="00F0648E">
        <w:rPr>
          <w:lang w:val="ru-RU"/>
        </w:rPr>
        <w:t xml:space="preserve">119049, г. Москва, Калужская пл., д. 1, </w:t>
      </w:r>
      <w:proofErr w:type="spellStart"/>
      <w:r w:rsidRPr="00F0648E">
        <w:rPr>
          <w:lang w:val="ru-RU"/>
        </w:rPr>
        <w:t>кор</w:t>
      </w:r>
      <w:proofErr w:type="spellEnd"/>
      <w:r w:rsidRPr="00F0648E">
        <w:rPr>
          <w:lang w:val="ru-RU"/>
        </w:rPr>
        <w:t>. 1, к. 302</w:t>
      </w:r>
      <w:r w:rsidRPr="00E94027">
        <w:rPr>
          <w:lang w:val="ru-RU"/>
        </w:rPr>
        <w:t>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lastRenderedPageBreak/>
        <w:t xml:space="preserve">- по электронной почте: </w:t>
      </w:r>
      <w:proofErr w:type="spellStart"/>
      <w:r w:rsidRPr="00F0648E">
        <w:rPr>
          <w:lang w:val="ru-RU"/>
        </w:rPr>
        <w:t>info</w:t>
      </w:r>
      <w:proofErr w:type="spellEnd"/>
      <w:r w:rsidRPr="00F0648E">
        <w:rPr>
          <w:lang w:val="ru-RU"/>
        </w:rPr>
        <w:t>@</w:t>
      </w:r>
      <w:r>
        <w:t>rest</w:t>
      </w:r>
      <w:r w:rsidRPr="00E32DB6">
        <w:rPr>
          <w:lang w:val="ru-RU"/>
        </w:rPr>
        <w:t>-</w:t>
      </w:r>
      <w:r>
        <w:t>style</w:t>
      </w:r>
      <w:r w:rsidRPr="00F0648E">
        <w:rPr>
          <w:lang w:val="ru-RU"/>
        </w:rPr>
        <w:t>.</w:t>
      </w:r>
      <w:proofErr w:type="spellStart"/>
      <w:r w:rsidRPr="00F0648E">
        <w:rPr>
          <w:lang w:val="ru-RU"/>
        </w:rPr>
        <w:t>ru</w:t>
      </w:r>
      <w:proofErr w:type="spellEnd"/>
      <w:r w:rsidRPr="00E94027">
        <w:rPr>
          <w:lang w:val="ru-RU"/>
        </w:rPr>
        <w:t>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 xml:space="preserve">- по телефону: </w:t>
      </w:r>
      <w:r w:rsidRPr="00E94027">
        <w:rPr>
          <w:lang w:val="ru-RU"/>
        </w:rPr>
        <w:t xml:space="preserve">+7 </w:t>
      </w:r>
      <w:r w:rsidRPr="00F0648E">
        <w:rPr>
          <w:lang w:val="ru-RU"/>
        </w:rPr>
        <w:t>(9</w:t>
      </w:r>
      <w:r w:rsidRPr="00E94027">
        <w:rPr>
          <w:lang w:val="ru-RU"/>
        </w:rPr>
        <w:t>1</w:t>
      </w:r>
      <w:r>
        <w:rPr>
          <w:lang w:val="ru-RU"/>
        </w:rPr>
        <w:t>6</w:t>
      </w:r>
      <w:r w:rsidRPr="00F0648E">
        <w:rPr>
          <w:lang w:val="ru-RU"/>
        </w:rPr>
        <w:t xml:space="preserve">) </w:t>
      </w:r>
      <w:r w:rsidRPr="00E94027">
        <w:rPr>
          <w:lang w:val="ru-RU"/>
        </w:rPr>
        <w:t>335</w:t>
      </w:r>
      <w:r w:rsidRPr="00F0648E">
        <w:rPr>
          <w:lang w:val="ru-RU"/>
        </w:rPr>
        <w:t>-</w:t>
      </w:r>
      <w:r w:rsidRPr="00E94027">
        <w:rPr>
          <w:lang w:val="ru-RU"/>
        </w:rPr>
        <w:t>78</w:t>
      </w:r>
      <w:r w:rsidRPr="00F0648E">
        <w:rPr>
          <w:lang w:val="ru-RU"/>
        </w:rPr>
        <w:t>-</w:t>
      </w:r>
      <w:r w:rsidRPr="00E94027">
        <w:rPr>
          <w:lang w:val="ru-RU"/>
        </w:rPr>
        <w:t>84</w:t>
      </w:r>
      <w:r w:rsidRPr="00E94027">
        <w:rPr>
          <w:lang w:val="ru-RU"/>
        </w:rPr>
        <w:t>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10. Ссылки на сторонние сайты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10.1. На Сайте могут размещаться ссылки на сайты третьих лиц (Туроператоров, авиакомпаний, платёжных систем и др.).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10.2. Компания не несёт ответственности за политику конфиденциальности и сод</w:t>
      </w:r>
      <w:r w:rsidRPr="00E94027">
        <w:rPr>
          <w:lang w:val="ru-RU"/>
        </w:rPr>
        <w:t>ержание таких сайтов. Пользователь обязан самостоятельно ознакомиться с условиями обработки данных на соответствующих ресурсах.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11. Изменения Политики конфиденциальности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11.1. Компания вправе в любой момент изменить настоящую Политику. Актуальная версия в</w:t>
      </w:r>
      <w:r w:rsidRPr="00E94027">
        <w:rPr>
          <w:lang w:val="ru-RU"/>
        </w:rPr>
        <w:t>сегда доступна на Сайте и содержит отметку о дате последнего обновления.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11.2. Продолжение использования Сайта после внесения изменений в Политику означает согласие Пользователя с такой обновлённой редакцией.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12. Контактная информация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>По всем вопросам, св</w:t>
      </w:r>
      <w:r w:rsidRPr="00E94027">
        <w:rPr>
          <w:lang w:val="ru-RU"/>
        </w:rPr>
        <w:t>язанным с настоящей Политикой конфиденциальности, обработкой и защитой информации, вы можете обратиться в</w:t>
      </w:r>
      <w:r>
        <w:rPr>
          <w:lang w:val="ru-RU"/>
        </w:rPr>
        <w:t xml:space="preserve"> ООО «РЕСТ СТАЙЛ»</w:t>
      </w:r>
      <w:r w:rsidRPr="00E94027">
        <w:rPr>
          <w:lang w:val="ru-RU"/>
        </w:rPr>
        <w:t>: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 xml:space="preserve">- адрес: </w:t>
      </w:r>
      <w:r w:rsidRPr="00F0648E">
        <w:rPr>
          <w:lang w:val="ru-RU"/>
        </w:rPr>
        <w:t xml:space="preserve">119049, г. Москва, Калужская пл., д. 1, </w:t>
      </w:r>
      <w:proofErr w:type="spellStart"/>
      <w:r w:rsidRPr="00F0648E">
        <w:rPr>
          <w:lang w:val="ru-RU"/>
        </w:rPr>
        <w:t>кор</w:t>
      </w:r>
      <w:proofErr w:type="spellEnd"/>
      <w:r w:rsidRPr="00F0648E">
        <w:rPr>
          <w:lang w:val="ru-RU"/>
        </w:rPr>
        <w:t>. 1, к. 302</w:t>
      </w:r>
      <w:r w:rsidRPr="00E94027">
        <w:rPr>
          <w:lang w:val="ru-RU"/>
        </w:rPr>
        <w:t>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 xml:space="preserve">- телефон: </w:t>
      </w:r>
      <w:r>
        <w:t xml:space="preserve">+7 </w:t>
      </w:r>
      <w:r w:rsidRPr="00F0648E">
        <w:rPr>
          <w:lang w:val="ru-RU"/>
        </w:rPr>
        <w:t>(9</w:t>
      </w:r>
      <w:r>
        <w:t>1</w:t>
      </w:r>
      <w:r>
        <w:rPr>
          <w:lang w:val="ru-RU"/>
        </w:rPr>
        <w:t>6</w:t>
      </w:r>
      <w:r w:rsidRPr="00F0648E">
        <w:rPr>
          <w:lang w:val="ru-RU"/>
        </w:rPr>
        <w:t xml:space="preserve">) </w:t>
      </w:r>
      <w:r>
        <w:t>335</w:t>
      </w:r>
      <w:r w:rsidRPr="00F0648E">
        <w:rPr>
          <w:lang w:val="ru-RU"/>
        </w:rPr>
        <w:t>-</w:t>
      </w:r>
      <w:r>
        <w:t>78</w:t>
      </w:r>
      <w:r w:rsidRPr="00F0648E">
        <w:rPr>
          <w:lang w:val="ru-RU"/>
        </w:rPr>
        <w:t>-</w:t>
      </w:r>
      <w:r>
        <w:t>84</w:t>
      </w:r>
      <w:r w:rsidRPr="00E94027">
        <w:rPr>
          <w:lang w:val="ru-RU"/>
        </w:rPr>
        <w:t>;</w:t>
      </w:r>
    </w:p>
    <w:p w:rsidR="003372E8" w:rsidRPr="00E94027" w:rsidRDefault="00E94027" w:rsidP="00E94027">
      <w:pPr>
        <w:jc w:val="both"/>
        <w:rPr>
          <w:lang w:val="ru-RU"/>
        </w:rPr>
      </w:pPr>
      <w:r w:rsidRPr="00E94027">
        <w:rPr>
          <w:lang w:val="ru-RU"/>
        </w:rPr>
        <w:t xml:space="preserve">- </w:t>
      </w:r>
      <w:r>
        <w:t>e</w:t>
      </w:r>
      <w:r w:rsidRPr="00E94027">
        <w:rPr>
          <w:lang w:val="ru-RU"/>
        </w:rPr>
        <w:t>-</w:t>
      </w:r>
      <w:r>
        <w:t>mail</w:t>
      </w:r>
      <w:r w:rsidRPr="00E94027">
        <w:rPr>
          <w:lang w:val="ru-RU"/>
        </w:rPr>
        <w:t xml:space="preserve">: </w:t>
      </w:r>
      <w:r w:rsidRPr="00F0648E">
        <w:rPr>
          <w:lang w:val="ru-RU"/>
        </w:rPr>
        <w:t>info@</w:t>
      </w:r>
      <w:r>
        <w:t>rest</w:t>
      </w:r>
      <w:r w:rsidRPr="00E32DB6">
        <w:rPr>
          <w:lang w:val="ru-RU"/>
        </w:rPr>
        <w:t>-</w:t>
      </w:r>
      <w:r>
        <w:t>style</w:t>
      </w:r>
      <w:r w:rsidRPr="00F0648E">
        <w:rPr>
          <w:lang w:val="ru-RU"/>
        </w:rPr>
        <w:t>.ru</w:t>
      </w:r>
      <w:bookmarkStart w:id="0" w:name="_GoBack"/>
      <w:bookmarkEnd w:id="0"/>
      <w:r w:rsidRPr="00E94027">
        <w:rPr>
          <w:lang w:val="ru-RU"/>
        </w:rPr>
        <w:t>.</w:t>
      </w:r>
    </w:p>
    <w:p w:rsidR="003372E8" w:rsidRPr="00E94027" w:rsidRDefault="003372E8" w:rsidP="00E94027">
      <w:pPr>
        <w:jc w:val="both"/>
        <w:rPr>
          <w:lang w:val="ru-RU"/>
        </w:rPr>
      </w:pPr>
    </w:p>
    <w:sectPr w:rsidR="003372E8" w:rsidRPr="00E940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72E8"/>
    <w:rsid w:val="00AA1D8D"/>
    <w:rsid w:val="00B47730"/>
    <w:rsid w:val="00CB0664"/>
    <w:rsid w:val="00E940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7DF99BE-3D85-4879-AEDD-E032322A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255A64-40D3-4BFB-8552-9B268E0D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ek</cp:lastModifiedBy>
  <cp:revision>2</cp:revision>
  <dcterms:created xsi:type="dcterms:W3CDTF">2013-12-23T23:15:00Z</dcterms:created>
  <dcterms:modified xsi:type="dcterms:W3CDTF">2025-12-12T10:57:00Z</dcterms:modified>
  <cp:category/>
</cp:coreProperties>
</file>